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7D" w:rsidRDefault="005E137D" w:rsidP="005E137D">
      <w:pPr>
        <w:widowControl/>
        <w:shd w:val="clear" w:color="auto" w:fill="FFFFFF"/>
        <w:spacing w:line="360" w:lineRule="auto"/>
        <w:ind w:right="105"/>
        <w:jc w:val="left"/>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Attachment 2:</w:t>
      </w:r>
      <w:r>
        <w:rPr>
          <w:rFonts w:ascii="Times New Roman" w:eastAsia="仿宋" w:hAnsi="Times New Roman" w:cs="Times New Roman"/>
          <w:color w:val="000000"/>
          <w:kern w:val="0"/>
          <w:sz w:val="28"/>
          <w:szCs w:val="28"/>
          <w:shd w:val="clear" w:color="auto" w:fill="FFFFFF"/>
        </w:rPr>
        <w:t xml:space="preserve"> </w:t>
      </w:r>
      <w:r>
        <w:rPr>
          <w:rFonts w:ascii="Times New Roman" w:eastAsia="仿宋" w:hAnsi="Times New Roman" w:cs="Times New Roman" w:hint="eastAsia"/>
          <w:color w:val="000000"/>
          <w:kern w:val="0"/>
          <w:sz w:val="28"/>
          <w:szCs w:val="28"/>
          <w:shd w:val="clear" w:color="auto" w:fill="FFFFFF"/>
        </w:rPr>
        <w:t xml:space="preserve">                                     (No:    )</w:t>
      </w:r>
    </w:p>
    <w:p w:rsidR="005E137D" w:rsidRDefault="005E137D" w:rsidP="005E137D">
      <w:pPr>
        <w:widowControl/>
        <w:shd w:val="clear" w:color="auto" w:fill="FFFFFF"/>
        <w:spacing w:line="360" w:lineRule="auto"/>
        <w:ind w:right="105"/>
        <w:jc w:val="center"/>
        <w:textAlignment w:val="center"/>
        <w:rPr>
          <w:rFonts w:ascii="Times New Roman" w:eastAsia="仿宋" w:hAnsi="Times New Roman" w:cs="Times New Roman"/>
          <w:b/>
          <w:bCs/>
          <w:color w:val="000000"/>
          <w:sz w:val="36"/>
          <w:szCs w:val="36"/>
        </w:rPr>
      </w:pPr>
      <w:r>
        <w:rPr>
          <w:rFonts w:ascii="Times New Roman" w:eastAsia="仿宋" w:hAnsi="Times New Roman" w:cs="Times New Roman"/>
          <w:b/>
          <w:bCs/>
          <w:color w:val="000000"/>
          <w:sz w:val="36"/>
          <w:szCs w:val="36"/>
          <w:lang w:val="zh-TW" w:eastAsia="zh-TW"/>
        </w:rPr>
        <w:t xml:space="preserve">International Urban Sculpture </w:t>
      </w:r>
      <w:r>
        <w:rPr>
          <w:rFonts w:ascii="Times New Roman" w:eastAsia="仿宋" w:hAnsi="Times New Roman" w:cs="Times New Roman" w:hint="eastAsia"/>
          <w:b/>
          <w:bCs/>
          <w:color w:val="000000"/>
          <w:sz w:val="36"/>
          <w:szCs w:val="36"/>
          <w:lang w:val="zh-TW"/>
        </w:rPr>
        <w:t>Originality</w:t>
      </w:r>
      <w:r>
        <w:rPr>
          <w:rFonts w:ascii="Times New Roman" w:eastAsia="仿宋" w:hAnsi="Times New Roman" w:cs="Times New Roman"/>
          <w:b/>
          <w:bCs/>
          <w:color w:val="000000"/>
          <w:sz w:val="36"/>
          <w:szCs w:val="36"/>
          <w:lang w:val="zh-TW" w:eastAsia="zh-TW"/>
        </w:rPr>
        <w:t xml:space="preserve"> Competition of Weifang High-Tech Zone</w:t>
      </w:r>
      <w:r>
        <w:rPr>
          <w:rFonts w:ascii="Times New Roman" w:eastAsia="仿宋" w:hAnsi="Times New Roman" w:cs="Times New Roman"/>
          <w:b/>
          <w:bCs/>
          <w:color w:val="000000"/>
          <w:sz w:val="36"/>
          <w:szCs w:val="36"/>
        </w:rPr>
        <w:t xml:space="preserve"> Qualification</w:t>
      </w:r>
      <w:r>
        <w:rPr>
          <w:rFonts w:ascii="Times New Roman" w:eastAsia="仿宋" w:hAnsi="Times New Roman" w:cs="Times New Roman" w:hint="eastAsia"/>
          <w:b/>
          <w:bCs/>
          <w:color w:val="000000"/>
          <w:sz w:val="36"/>
          <w:szCs w:val="36"/>
        </w:rPr>
        <w:t xml:space="preserve"> </w:t>
      </w:r>
      <w:r>
        <w:rPr>
          <w:rFonts w:ascii="Times New Roman" w:eastAsia="仿宋" w:hAnsi="Times New Roman" w:cs="Times New Roman"/>
          <w:b/>
          <w:bCs/>
          <w:color w:val="000000"/>
          <w:sz w:val="36"/>
          <w:szCs w:val="36"/>
        </w:rPr>
        <w:t xml:space="preserve">Letter of Commitment </w:t>
      </w:r>
    </w:p>
    <w:p w:rsidR="005E137D" w:rsidRDefault="005E137D" w:rsidP="005E137D">
      <w:pPr>
        <w:widowControl/>
        <w:shd w:val="clear" w:color="auto" w:fill="FFFFFF"/>
        <w:spacing w:line="360" w:lineRule="auto"/>
        <w:ind w:right="105" w:firstLine="704"/>
        <w:jc w:val="center"/>
        <w:textAlignment w:val="center"/>
        <w:rPr>
          <w:rFonts w:ascii="仿宋" w:eastAsia="仿宋" w:hAnsi="仿宋" w:cs="宋体"/>
          <w:b/>
          <w:bCs/>
          <w:color w:val="000000"/>
          <w:sz w:val="36"/>
          <w:szCs w:val="36"/>
        </w:rPr>
      </w:pP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color w:val="000000"/>
          <w:kern w:val="0"/>
          <w:sz w:val="28"/>
          <w:szCs w:val="28"/>
          <w:shd w:val="clear" w:color="auto" w:fill="FFFFFF"/>
        </w:rPr>
        <w:t>I</w:t>
      </w:r>
      <w:r>
        <w:rPr>
          <w:rFonts w:ascii="Times New Roman" w:eastAsia="仿宋" w:hAnsi="Times New Roman" w:cs="Times New Roman" w:hint="eastAsia"/>
          <w:color w:val="000000"/>
          <w:kern w:val="0"/>
          <w:sz w:val="28"/>
          <w:szCs w:val="28"/>
          <w:shd w:val="clear" w:color="auto" w:fill="FFFFFF"/>
        </w:rPr>
        <w:t xml:space="preserve"> </w:t>
      </w:r>
      <w:r>
        <w:rPr>
          <w:rFonts w:ascii="Times New Roman" w:eastAsia="仿宋" w:hAnsi="Times New Roman" w:cs="Times New Roman"/>
          <w:color w:val="000000"/>
          <w:kern w:val="0"/>
          <w:sz w:val="28"/>
          <w:szCs w:val="28"/>
          <w:shd w:val="clear" w:color="auto" w:fill="FFFFFF"/>
        </w:rPr>
        <w:t>(hereafter referred to as the “</w:t>
      </w:r>
      <w:proofErr w:type="spellStart"/>
      <w:r>
        <w:rPr>
          <w:rFonts w:ascii="Times New Roman" w:eastAsia="仿宋" w:hAnsi="Times New Roman" w:cs="Times New Roman"/>
          <w:color w:val="000000"/>
          <w:kern w:val="0"/>
          <w:sz w:val="28"/>
          <w:szCs w:val="28"/>
          <w:shd w:val="clear" w:color="auto" w:fill="FFFFFF"/>
        </w:rPr>
        <w:t>promisee</w:t>
      </w:r>
      <w:proofErr w:type="spellEnd"/>
      <w:r>
        <w:rPr>
          <w:rFonts w:ascii="Times New Roman" w:eastAsia="仿宋" w:hAnsi="Times New Roman" w:cs="Times New Roman"/>
          <w:color w:val="000000"/>
          <w:kern w:val="0"/>
          <w:sz w:val="28"/>
          <w:szCs w:val="28"/>
          <w:shd w:val="clear" w:color="auto" w:fill="FFFFFF"/>
        </w:rPr>
        <w:t xml:space="preserve">”), regarding the qualification of the International Urban Sculpture </w:t>
      </w:r>
      <w:r>
        <w:rPr>
          <w:rFonts w:ascii="Times New Roman" w:eastAsia="仿宋" w:hAnsi="Times New Roman" w:cs="Times New Roman" w:hint="eastAsia"/>
          <w:color w:val="000000"/>
          <w:kern w:val="0"/>
          <w:sz w:val="28"/>
          <w:szCs w:val="28"/>
          <w:shd w:val="clear" w:color="auto" w:fill="FFFFFF"/>
        </w:rPr>
        <w:t>Originality</w:t>
      </w:r>
      <w:r>
        <w:rPr>
          <w:rFonts w:ascii="Times New Roman" w:eastAsia="仿宋" w:hAnsi="Times New Roman" w:cs="Times New Roman"/>
          <w:color w:val="000000"/>
          <w:kern w:val="0"/>
          <w:sz w:val="28"/>
          <w:szCs w:val="28"/>
          <w:shd w:val="clear" w:color="auto" w:fill="FFFFFF"/>
        </w:rPr>
        <w:t xml:space="preserve"> Competition of </w:t>
      </w:r>
      <w:proofErr w:type="spellStart"/>
      <w:r>
        <w:rPr>
          <w:rFonts w:ascii="Times New Roman" w:eastAsia="仿宋" w:hAnsi="Times New Roman" w:cs="Times New Roman"/>
          <w:color w:val="000000"/>
          <w:kern w:val="0"/>
          <w:sz w:val="28"/>
          <w:szCs w:val="28"/>
          <w:shd w:val="clear" w:color="auto" w:fill="FFFFFF"/>
        </w:rPr>
        <w:t>Weifang</w:t>
      </w:r>
      <w:proofErr w:type="spellEnd"/>
      <w:r>
        <w:rPr>
          <w:rFonts w:ascii="Times New Roman" w:eastAsia="仿宋" w:hAnsi="Times New Roman" w:cs="Times New Roman"/>
          <w:color w:val="000000"/>
          <w:kern w:val="0"/>
          <w:sz w:val="28"/>
          <w:szCs w:val="28"/>
          <w:shd w:val="clear" w:color="auto" w:fill="FFFFFF"/>
        </w:rPr>
        <w:t xml:space="preserve"> High-Tech Zone, make the following commitments to the organizing Committee:</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First,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make sure that the piece of work in the competition is accomplished solely by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or partly finished with the participation of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have adequate and complete intellectual property, and therefore be the legal owner of the piece of work submitted in the competition.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make sure that the piece of work submitted in the competition commits no infringement of intellectual property or other legal rights to anyone.</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Second, if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is a legal person or represents for other organizations,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come to the congruity with the originator regarding the belonging of the intellectual property of the piece of work submitted in the competition through contract, agreement or regulations.</w:t>
      </w:r>
    </w:p>
    <w:p w:rsidR="005E137D" w:rsidRDefault="005E137D" w:rsidP="005E137D">
      <w:pPr>
        <w:rPr>
          <w:rFonts w:ascii="仿宋" w:eastAsia="仿宋" w:hAnsi="仿宋" w:cs="仿宋"/>
          <w:sz w:val="28"/>
          <w:szCs w:val="28"/>
        </w:rPr>
      </w:pPr>
      <w:r>
        <w:rPr>
          <w:rFonts w:ascii="Times New Roman" w:eastAsia="仿宋" w:hAnsi="Times New Roman" w:cs="Times New Roman" w:hint="eastAsia"/>
          <w:sz w:val="28"/>
          <w:szCs w:val="28"/>
        </w:rPr>
        <w:t xml:space="preserve">Third, all the works submitted in the competition shall be regarded as abiding by and agreeing with the knowledge of the intellectual property </w:t>
      </w:r>
      <w:r>
        <w:rPr>
          <w:rFonts w:ascii="Times New Roman" w:eastAsia="仿宋" w:hAnsi="Times New Roman" w:cs="Times New Roman" w:hint="eastAsia"/>
          <w:sz w:val="28"/>
          <w:szCs w:val="28"/>
        </w:rPr>
        <w:lastRenderedPageBreak/>
        <w:t>contract which shall be signed.</w:t>
      </w:r>
    </w:p>
    <w:p w:rsidR="005E137D" w:rsidRDefault="005E137D" w:rsidP="005E137D">
      <w:pPr>
        <w:rPr>
          <w:rFonts w:ascii="仿宋" w:eastAsia="仿宋" w:hAnsi="仿宋" w:cs="仿宋"/>
          <w:sz w:val="28"/>
          <w:szCs w:val="28"/>
        </w:rPr>
      </w:pPr>
      <w:r>
        <w:rPr>
          <w:rFonts w:ascii="Times New Roman" w:eastAsia="仿宋" w:hAnsi="Times New Roman" w:cs="Times New Roman" w:hint="eastAsia"/>
          <w:sz w:val="28"/>
          <w:szCs w:val="28"/>
        </w:rPr>
        <w:t>1. Both the organizer and the originator have the joint ownership of copyright, right of signature, publication, publicity, filming, display and copy of the selected works.</w:t>
      </w:r>
    </w:p>
    <w:p w:rsidR="005E137D" w:rsidRDefault="005E137D" w:rsidP="005E137D">
      <w:pPr>
        <w:rPr>
          <w:rFonts w:ascii="仿宋" w:eastAsia="仿宋" w:hAnsi="仿宋" w:cs="仿宋"/>
          <w:sz w:val="28"/>
          <w:szCs w:val="28"/>
        </w:rPr>
      </w:pPr>
      <w:r>
        <w:rPr>
          <w:rFonts w:ascii="Times New Roman" w:eastAsia="仿宋" w:hAnsi="Times New Roman" w:cs="Times New Roman" w:hint="eastAsia"/>
          <w:sz w:val="28"/>
          <w:szCs w:val="28"/>
        </w:rPr>
        <w:t>2. The organizer has the ownership of the selected works.</w:t>
      </w:r>
    </w:p>
    <w:p w:rsidR="005E137D" w:rsidRDefault="005E137D" w:rsidP="005E137D">
      <w:pPr>
        <w:rPr>
          <w:rFonts w:ascii="仿宋" w:eastAsia="仿宋" w:hAnsi="仿宋" w:cs="仿宋"/>
          <w:sz w:val="28"/>
          <w:szCs w:val="28"/>
        </w:rPr>
      </w:pPr>
      <w:r>
        <w:rPr>
          <w:rFonts w:ascii="Times New Roman" w:eastAsia="仿宋" w:hAnsi="Times New Roman" w:cs="Times New Roman" w:hint="eastAsia"/>
          <w:sz w:val="28"/>
          <w:szCs w:val="28"/>
        </w:rPr>
        <w:t>3. Multiple submissions of the same piece of work to other competitions are prohibited.</w:t>
      </w:r>
    </w:p>
    <w:p w:rsidR="005E137D" w:rsidRDefault="005E137D" w:rsidP="005E137D">
      <w:pPr>
        <w:rPr>
          <w:rFonts w:ascii="仿宋" w:eastAsia="仿宋" w:hAnsi="仿宋" w:cs="仿宋"/>
          <w:sz w:val="28"/>
          <w:szCs w:val="28"/>
        </w:rPr>
      </w:pPr>
      <w:r>
        <w:rPr>
          <w:rFonts w:ascii="Times New Roman" w:eastAsia="仿宋" w:hAnsi="Times New Roman" w:cs="Times New Roman" w:hint="eastAsia"/>
          <w:sz w:val="28"/>
          <w:szCs w:val="28"/>
        </w:rPr>
        <w:t>4. If the selected works need to be magnified, modified or for other use such as derivative (the organizer shall not pay extra design fee), and the follow-up matters will be at disposal of the organizer and the originator.</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Forth, if the works submitted in the competition are not selected,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make no economy or reputation request from the competition committee, art sponsor entities, supporting entities or organizers.</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Fifth, if the competition committee, supporting entities or organizers face the request of any administrative investigation, penalty, claim for compensation, litigation or arbitration resulting from the </w:t>
      </w:r>
      <w:proofErr w:type="spellStart"/>
      <w:r>
        <w:rPr>
          <w:rFonts w:ascii="Times New Roman" w:eastAsia="仿宋" w:hAnsi="Times New Roman" w:cs="Times New Roman" w:hint="eastAsia"/>
          <w:color w:val="000000"/>
          <w:kern w:val="0"/>
          <w:sz w:val="28"/>
          <w:szCs w:val="28"/>
          <w:shd w:val="clear" w:color="auto" w:fill="FFFFFF"/>
        </w:rPr>
        <w:t>promisee</w:t>
      </w:r>
      <w:r>
        <w:rPr>
          <w:rFonts w:ascii="Times New Roman" w:eastAsia="仿宋" w:hAnsi="Times New Roman" w:cs="Times New Roman"/>
          <w:color w:val="000000"/>
          <w:kern w:val="0"/>
          <w:sz w:val="28"/>
          <w:szCs w:val="28"/>
          <w:shd w:val="clear" w:color="auto" w:fill="FFFFFF"/>
        </w:rPr>
        <w:t>’</w:t>
      </w:r>
      <w:r>
        <w:rPr>
          <w:rFonts w:ascii="Times New Roman" w:eastAsia="仿宋" w:hAnsi="Times New Roman" w:cs="Times New Roman" w:hint="eastAsia"/>
          <w:color w:val="000000"/>
          <w:kern w:val="0"/>
          <w:sz w:val="28"/>
          <w:szCs w:val="28"/>
          <w:shd w:val="clear" w:color="auto" w:fill="FFFFFF"/>
        </w:rPr>
        <w:t>s</w:t>
      </w:r>
      <w:proofErr w:type="spellEnd"/>
      <w:r>
        <w:rPr>
          <w:rFonts w:ascii="Times New Roman" w:eastAsia="仿宋" w:hAnsi="Times New Roman" w:cs="Times New Roman" w:hint="eastAsia"/>
          <w:color w:val="000000"/>
          <w:kern w:val="0"/>
          <w:sz w:val="28"/>
          <w:szCs w:val="28"/>
          <w:shd w:val="clear" w:color="auto" w:fill="FFFFFF"/>
        </w:rPr>
        <w:t xml:space="preserve"> participation of the competition and the submission of the works (whether or not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is fault), which cause direct or indirect damage in terms of reputation or economy for the above entities, the entities that are affected shall request for adequate and proper measures from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to avoid the effect of above mentioned administrative investigation, penalty, claim for compensation, litigation or arbitration. </w:t>
      </w:r>
      <w:r>
        <w:rPr>
          <w:rFonts w:ascii="Times New Roman" w:eastAsia="仿宋" w:hAnsi="Times New Roman" w:cs="Times New Roman" w:hint="eastAsia"/>
          <w:color w:val="000000"/>
          <w:kern w:val="0"/>
          <w:sz w:val="28"/>
          <w:szCs w:val="28"/>
          <w:shd w:val="clear" w:color="auto" w:fill="FFFFFF"/>
        </w:rPr>
        <w:lastRenderedPageBreak/>
        <w:t xml:space="preserve">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make compensation for the direct or indirect reputation or economic loss of the entities, including but not limited to the direct or indirect loss for counsel fee, legal cost, compensation cost, as well as public apology on newspaper and elimination of effects.</w:t>
      </w:r>
    </w:p>
    <w:p w:rsidR="005E137D" w:rsidRDefault="005E137D" w:rsidP="005E137D">
      <w:pPr>
        <w:spacing w:line="560" w:lineRule="exact"/>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Sixth,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agrees that the announcement of the International Urban Sculpture Originality Competition of </w:t>
      </w:r>
      <w:proofErr w:type="spellStart"/>
      <w:r>
        <w:rPr>
          <w:rFonts w:ascii="Times New Roman" w:eastAsia="仿宋" w:hAnsi="Times New Roman" w:cs="Times New Roman" w:hint="eastAsia"/>
          <w:color w:val="000000"/>
          <w:kern w:val="0"/>
          <w:sz w:val="28"/>
          <w:szCs w:val="28"/>
          <w:shd w:val="clear" w:color="auto" w:fill="FFFFFF"/>
        </w:rPr>
        <w:t>Weifang</w:t>
      </w:r>
      <w:proofErr w:type="spellEnd"/>
      <w:r>
        <w:rPr>
          <w:rFonts w:ascii="Times New Roman" w:eastAsia="仿宋" w:hAnsi="Times New Roman" w:cs="Times New Roman" w:hint="eastAsia"/>
          <w:color w:val="000000"/>
          <w:kern w:val="0"/>
          <w:sz w:val="28"/>
          <w:szCs w:val="28"/>
          <w:shd w:val="clear" w:color="auto" w:fill="FFFFFF"/>
        </w:rPr>
        <w:t xml:space="preserve"> High-Tech Zone is binding.</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Seventh, the competition committee has the final interpretation right to the competition.</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Eighth, any dispute relevant to the competition is subject to the laws of the People</w:t>
      </w:r>
      <w:r>
        <w:rPr>
          <w:rFonts w:ascii="Times New Roman" w:eastAsia="仿宋" w:hAnsi="Times New Roman" w:cs="Times New Roman"/>
          <w:color w:val="000000"/>
          <w:kern w:val="0"/>
          <w:sz w:val="28"/>
          <w:szCs w:val="28"/>
          <w:shd w:val="clear" w:color="auto" w:fill="FFFFFF"/>
        </w:rPr>
        <w:t>’</w:t>
      </w:r>
      <w:r>
        <w:rPr>
          <w:rFonts w:ascii="Times New Roman" w:eastAsia="仿宋" w:hAnsi="Times New Roman" w:cs="Times New Roman" w:hint="eastAsia"/>
          <w:color w:val="000000"/>
          <w:kern w:val="0"/>
          <w:sz w:val="28"/>
          <w:szCs w:val="28"/>
          <w:shd w:val="clear" w:color="auto" w:fill="FFFFFF"/>
        </w:rPr>
        <w:t xml:space="preserve">s Republic of China as </w:t>
      </w:r>
      <w:proofErr w:type="spellStart"/>
      <w:r>
        <w:rPr>
          <w:rFonts w:ascii="Times New Roman" w:eastAsia="仿宋" w:hAnsi="Times New Roman" w:cs="Times New Roman" w:hint="eastAsia"/>
          <w:color w:val="000000"/>
          <w:kern w:val="0"/>
          <w:sz w:val="28"/>
          <w:szCs w:val="28"/>
          <w:shd w:val="clear" w:color="auto" w:fill="FFFFFF"/>
        </w:rPr>
        <w:t>Weifang</w:t>
      </w:r>
      <w:proofErr w:type="spellEnd"/>
      <w:r>
        <w:rPr>
          <w:rFonts w:ascii="Times New Roman" w:eastAsia="仿宋" w:hAnsi="Times New Roman" w:cs="Times New Roman" w:hint="eastAsia"/>
          <w:color w:val="000000"/>
          <w:kern w:val="0"/>
          <w:sz w:val="28"/>
          <w:szCs w:val="28"/>
          <w:shd w:val="clear" w:color="auto" w:fill="FFFFFF"/>
        </w:rPr>
        <w:t xml:space="preserve"> has the right of regional jurisdiction. The disputes shall be settled through negotiation. Once failed, the disputes shall be submitted to </w:t>
      </w:r>
      <w:proofErr w:type="spellStart"/>
      <w:r>
        <w:rPr>
          <w:rFonts w:ascii="Times New Roman" w:eastAsia="仿宋" w:hAnsi="Times New Roman" w:cs="Times New Roman" w:hint="eastAsia"/>
          <w:color w:val="000000"/>
          <w:kern w:val="0"/>
          <w:sz w:val="28"/>
          <w:szCs w:val="28"/>
          <w:shd w:val="clear" w:color="auto" w:fill="FFFFFF"/>
        </w:rPr>
        <w:t>Weifang</w:t>
      </w:r>
      <w:proofErr w:type="spellEnd"/>
      <w:r>
        <w:rPr>
          <w:rFonts w:ascii="Times New Roman" w:eastAsia="仿宋" w:hAnsi="Times New Roman" w:cs="Times New Roman" w:hint="eastAsia"/>
          <w:color w:val="000000"/>
          <w:kern w:val="0"/>
          <w:sz w:val="28"/>
          <w:szCs w:val="28"/>
          <w:shd w:val="clear" w:color="auto" w:fill="FFFFFF"/>
        </w:rPr>
        <w:t xml:space="preserve"> Arbitration Commission for </w:t>
      </w:r>
      <w:proofErr w:type="spellStart"/>
      <w:r>
        <w:rPr>
          <w:rFonts w:ascii="Times New Roman" w:eastAsia="仿宋" w:hAnsi="Times New Roman" w:cs="Times New Roman" w:hint="eastAsia"/>
          <w:color w:val="000000"/>
          <w:kern w:val="0"/>
          <w:sz w:val="28"/>
          <w:szCs w:val="28"/>
          <w:shd w:val="clear" w:color="auto" w:fill="FFFFFF"/>
        </w:rPr>
        <w:t>arbitrament</w:t>
      </w:r>
      <w:proofErr w:type="spellEnd"/>
      <w:r>
        <w:rPr>
          <w:rFonts w:ascii="Times New Roman" w:eastAsia="仿宋" w:hAnsi="Times New Roman" w:cs="Times New Roman" w:hint="eastAsia"/>
          <w:color w:val="000000"/>
          <w:kern w:val="0"/>
          <w:sz w:val="28"/>
          <w:szCs w:val="28"/>
          <w:shd w:val="clear" w:color="auto" w:fill="FFFFFF"/>
        </w:rPr>
        <w:t>.</w:t>
      </w:r>
    </w:p>
    <w:p w:rsidR="005E137D" w:rsidRDefault="005E137D" w:rsidP="005E137D">
      <w:pPr>
        <w:widowControl/>
        <w:shd w:val="clear" w:color="auto" w:fill="FFFFFF"/>
        <w:spacing w:line="560" w:lineRule="exact"/>
        <w:ind w:right="105"/>
        <w:textAlignment w:val="center"/>
        <w:rPr>
          <w:rFonts w:ascii="仿宋" w:eastAsia="仿宋" w:hAnsi="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Ninth, the Letter of Commitment is subject to the laws of the People</w:t>
      </w:r>
      <w:r>
        <w:rPr>
          <w:rFonts w:ascii="Times New Roman" w:eastAsia="仿宋" w:hAnsi="Times New Roman" w:cs="Times New Roman"/>
          <w:color w:val="000000"/>
          <w:kern w:val="0"/>
          <w:sz w:val="28"/>
          <w:szCs w:val="28"/>
          <w:shd w:val="clear" w:color="auto" w:fill="FFFFFF"/>
        </w:rPr>
        <w:t>’</w:t>
      </w:r>
      <w:r>
        <w:rPr>
          <w:rFonts w:ascii="Times New Roman" w:eastAsia="仿宋" w:hAnsi="Times New Roman" w:cs="Times New Roman" w:hint="eastAsia"/>
          <w:color w:val="000000"/>
          <w:kern w:val="0"/>
          <w:sz w:val="28"/>
          <w:szCs w:val="28"/>
          <w:shd w:val="clear" w:color="auto" w:fill="FFFFFF"/>
        </w:rPr>
        <w:t>s Republic of China and the Chinese text shall prevail.</w:t>
      </w:r>
    </w:p>
    <w:p w:rsidR="005E137D" w:rsidRDefault="005E137D" w:rsidP="005E137D">
      <w:pPr>
        <w:spacing w:line="560" w:lineRule="exact"/>
        <w:rPr>
          <w:rFonts w:ascii="Times New Roman" w:eastAsia="仿宋" w:hAnsi="Times New Roman" w:cs="Times New Roman"/>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Tenth, the Letter of Commitment shall take effect from the date of signature of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promise that the action of participating in the competition commits no infringement of any rules and regulations or the stipulations of the announcement of the International Urban Sculpture Originality Competition of </w:t>
      </w:r>
      <w:proofErr w:type="spellStart"/>
      <w:r>
        <w:rPr>
          <w:rFonts w:ascii="Times New Roman" w:eastAsia="仿宋" w:hAnsi="Times New Roman" w:cs="Times New Roman" w:hint="eastAsia"/>
          <w:color w:val="000000"/>
          <w:kern w:val="0"/>
          <w:sz w:val="28"/>
          <w:szCs w:val="28"/>
          <w:shd w:val="clear" w:color="auto" w:fill="FFFFFF"/>
        </w:rPr>
        <w:t>Weifang</w:t>
      </w:r>
      <w:proofErr w:type="spellEnd"/>
      <w:r>
        <w:rPr>
          <w:rFonts w:ascii="Times New Roman" w:eastAsia="仿宋" w:hAnsi="Times New Roman" w:cs="Times New Roman" w:hint="eastAsia"/>
          <w:color w:val="000000"/>
          <w:kern w:val="0"/>
          <w:sz w:val="28"/>
          <w:szCs w:val="28"/>
          <w:shd w:val="clear" w:color="auto" w:fill="FFFFFF"/>
        </w:rPr>
        <w:t xml:space="preserve"> High-Tech Zone and its attachments. The </w:t>
      </w: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shall acquire all the authorization that is necessary signing the Letter of Commitment.</w:t>
      </w:r>
    </w:p>
    <w:p w:rsidR="005E137D" w:rsidRDefault="005E137D" w:rsidP="005E137D">
      <w:pPr>
        <w:spacing w:line="560" w:lineRule="exact"/>
        <w:rPr>
          <w:rFonts w:ascii="Times New Roman" w:eastAsia="仿宋" w:hAnsi="Times New Roman" w:cs="Times New Roman"/>
          <w:color w:val="000000"/>
          <w:kern w:val="0"/>
          <w:sz w:val="28"/>
          <w:szCs w:val="28"/>
          <w:shd w:val="clear" w:color="auto" w:fill="FFFFFF"/>
        </w:rPr>
      </w:pPr>
    </w:p>
    <w:p w:rsidR="005E137D" w:rsidRDefault="005E137D" w:rsidP="005E137D">
      <w:pPr>
        <w:spacing w:line="360" w:lineRule="auto"/>
        <w:rPr>
          <w:rFonts w:ascii="仿宋" w:eastAsia="仿宋" w:hAnsi="仿宋" w:cs="宋体"/>
          <w:color w:val="000000"/>
          <w:kern w:val="0"/>
          <w:sz w:val="28"/>
          <w:szCs w:val="28"/>
          <w:shd w:val="clear" w:color="auto" w:fill="FFFFFF"/>
        </w:rPr>
      </w:pPr>
      <w:proofErr w:type="spellStart"/>
      <w:r>
        <w:rPr>
          <w:rFonts w:ascii="Times New Roman" w:eastAsia="仿宋" w:hAnsi="Times New Roman" w:cs="Times New Roman" w:hint="eastAsia"/>
          <w:color w:val="000000"/>
          <w:kern w:val="0"/>
          <w:sz w:val="28"/>
          <w:szCs w:val="28"/>
          <w:shd w:val="clear" w:color="auto" w:fill="FFFFFF"/>
        </w:rPr>
        <w:t>Promisee</w:t>
      </w:r>
      <w:proofErr w:type="spellEnd"/>
      <w:r>
        <w:rPr>
          <w:rFonts w:ascii="Times New Roman" w:eastAsia="仿宋" w:hAnsi="Times New Roman" w:cs="Times New Roman" w:hint="eastAsia"/>
          <w:color w:val="000000"/>
          <w:kern w:val="0"/>
          <w:sz w:val="28"/>
          <w:szCs w:val="28"/>
          <w:shd w:val="clear" w:color="auto" w:fill="FFFFFF"/>
        </w:rPr>
        <w:t xml:space="preserve"> (signature):</w:t>
      </w:r>
    </w:p>
    <w:p w:rsidR="005E137D" w:rsidRDefault="005E137D" w:rsidP="005E137D">
      <w:pPr>
        <w:spacing w:line="360" w:lineRule="auto"/>
        <w:rPr>
          <w:rFonts w:ascii="Times New Roman" w:eastAsia="仿宋" w:hAnsi="Times New Roman" w:cs="Times New Roman"/>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lastRenderedPageBreak/>
        <w:t>Guardian (signature):</w:t>
      </w:r>
    </w:p>
    <w:p w:rsidR="005E137D" w:rsidRDefault="005E137D" w:rsidP="005E137D">
      <w:pPr>
        <w:spacing w:line="360" w:lineRule="auto"/>
        <w:rPr>
          <w:rFonts w:ascii="Times New Roman" w:eastAsia="仿宋" w:hAnsi="Times New Roman" w:cs="Times New Roman"/>
          <w:color w:val="000000"/>
          <w:kern w:val="0"/>
          <w:sz w:val="28"/>
          <w:szCs w:val="28"/>
          <w:shd w:val="clear" w:color="auto" w:fill="FFFFFF"/>
        </w:rPr>
      </w:pPr>
    </w:p>
    <w:p w:rsidR="005E137D" w:rsidRDefault="005E137D" w:rsidP="005E137D">
      <w:pPr>
        <w:widowControl/>
        <w:shd w:val="clear" w:color="auto" w:fill="FFFFFF"/>
        <w:spacing w:line="560" w:lineRule="exact"/>
        <w:ind w:right="105"/>
        <w:jc w:val="left"/>
        <w:textAlignment w:val="center"/>
        <w:rPr>
          <w:rFonts w:ascii="仿宋" w:eastAsia="仿宋" w:cs="宋体"/>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Legal person or other organizers (signature and stamp):</w:t>
      </w:r>
      <w:r>
        <w:rPr>
          <w:rFonts w:ascii="Times New Roman" w:eastAsia="仿宋" w:hAnsi="Times New Roman" w:cs="Times New Roman"/>
          <w:color w:val="000000"/>
          <w:kern w:val="0"/>
          <w:sz w:val="28"/>
          <w:szCs w:val="28"/>
          <w:shd w:val="clear" w:color="auto" w:fill="FFFFFF"/>
        </w:rPr>
        <w:t>      </w:t>
      </w:r>
      <w:r>
        <w:rPr>
          <w:rFonts w:ascii="仿宋" w:eastAsia="仿宋" w:cs="宋体"/>
          <w:color w:val="000000"/>
          <w:kern w:val="0"/>
          <w:sz w:val="28"/>
          <w:szCs w:val="28"/>
          <w:shd w:val="clear" w:color="auto" w:fill="FFFFFF"/>
        </w:rPr>
        <w:t>                       </w:t>
      </w:r>
      <w:r>
        <w:rPr>
          <w:rFonts w:ascii="仿宋" w:eastAsia="仿宋" w:cs="宋体" w:hint="eastAsia"/>
          <w:color w:val="000000"/>
          <w:kern w:val="0"/>
          <w:sz w:val="28"/>
          <w:szCs w:val="28"/>
          <w:shd w:val="clear" w:color="auto" w:fill="FFFFFF"/>
        </w:rPr>
        <w:t xml:space="preserve">               </w:t>
      </w:r>
    </w:p>
    <w:p w:rsidR="005E137D" w:rsidRDefault="005E137D" w:rsidP="005E137D">
      <w:pPr>
        <w:widowControl/>
        <w:shd w:val="clear" w:color="auto" w:fill="FFFFFF"/>
        <w:spacing w:line="560" w:lineRule="exact"/>
        <w:ind w:right="105" w:firstLine="704"/>
        <w:jc w:val="left"/>
        <w:textAlignment w:val="center"/>
        <w:rPr>
          <w:rFonts w:ascii="仿宋" w:eastAsia="仿宋" w:cs="宋体"/>
          <w:color w:val="000000"/>
          <w:kern w:val="0"/>
          <w:sz w:val="28"/>
          <w:szCs w:val="28"/>
          <w:shd w:val="clear" w:color="auto" w:fill="FFFFFF"/>
        </w:rPr>
      </w:pPr>
    </w:p>
    <w:p w:rsidR="005E137D" w:rsidRDefault="005E137D" w:rsidP="005E137D">
      <w:pPr>
        <w:widowControl/>
        <w:shd w:val="clear" w:color="auto" w:fill="FFFFFF"/>
        <w:spacing w:line="560" w:lineRule="exact"/>
        <w:ind w:right="105" w:firstLine="704"/>
        <w:jc w:val="left"/>
        <w:textAlignment w:val="center"/>
        <w:rPr>
          <w:rFonts w:ascii="仿宋" w:eastAsia="仿宋" w:cs="宋体"/>
          <w:color w:val="000000"/>
          <w:kern w:val="0"/>
          <w:sz w:val="28"/>
          <w:szCs w:val="28"/>
          <w:shd w:val="clear" w:color="auto" w:fill="FFFFFF"/>
        </w:rPr>
      </w:pPr>
    </w:p>
    <w:p w:rsidR="005E137D" w:rsidRDefault="005E137D" w:rsidP="005E137D">
      <w:pPr>
        <w:widowControl/>
        <w:shd w:val="clear" w:color="auto" w:fill="FFFFFF"/>
        <w:spacing w:line="560" w:lineRule="exact"/>
        <w:ind w:right="105" w:firstLineChars="800" w:firstLine="2240"/>
        <w:jc w:val="left"/>
        <w:textAlignment w:val="center"/>
        <w:rPr>
          <w:rFonts w:ascii="Times New Roman" w:eastAsia="仿宋" w:hAnsi="Times New Roman" w:cs="Times New Roman"/>
          <w:color w:val="000000"/>
          <w:kern w:val="0"/>
          <w:sz w:val="28"/>
          <w:szCs w:val="28"/>
          <w:shd w:val="clear" w:color="auto" w:fill="FFFFFF"/>
        </w:rPr>
      </w:pPr>
      <w:r>
        <w:rPr>
          <w:rFonts w:ascii="Times New Roman" w:eastAsia="仿宋" w:hAnsi="Times New Roman" w:cs="Times New Roman" w:hint="eastAsia"/>
          <w:color w:val="000000"/>
          <w:kern w:val="0"/>
          <w:sz w:val="28"/>
          <w:szCs w:val="28"/>
          <w:shd w:val="clear" w:color="auto" w:fill="FFFFFF"/>
        </w:rPr>
        <w:t xml:space="preserve">Date of signature:     </w:t>
      </w:r>
      <w:proofErr w:type="spellStart"/>
      <w:r>
        <w:rPr>
          <w:rFonts w:ascii="Times New Roman" w:eastAsia="仿宋" w:hAnsi="Times New Roman" w:cs="Times New Roman" w:hint="eastAsia"/>
          <w:color w:val="000000"/>
          <w:kern w:val="0"/>
          <w:sz w:val="28"/>
          <w:szCs w:val="28"/>
          <w:shd w:val="clear" w:color="auto" w:fill="FFFFFF"/>
        </w:rPr>
        <w:t>yy</w:t>
      </w:r>
      <w:proofErr w:type="spellEnd"/>
      <w:r>
        <w:rPr>
          <w:rFonts w:ascii="Times New Roman" w:eastAsia="仿宋" w:hAnsi="Times New Roman" w:cs="Times New Roman" w:hint="eastAsia"/>
          <w:color w:val="000000"/>
          <w:kern w:val="0"/>
          <w:sz w:val="28"/>
          <w:szCs w:val="28"/>
          <w:shd w:val="clear" w:color="auto" w:fill="FFFFFF"/>
        </w:rPr>
        <w:t>/mm/</w:t>
      </w:r>
      <w:proofErr w:type="spellStart"/>
      <w:r>
        <w:rPr>
          <w:rFonts w:ascii="Times New Roman" w:eastAsia="仿宋" w:hAnsi="Times New Roman" w:cs="Times New Roman" w:hint="eastAsia"/>
          <w:color w:val="000000"/>
          <w:kern w:val="0"/>
          <w:sz w:val="28"/>
          <w:szCs w:val="28"/>
          <w:shd w:val="clear" w:color="auto" w:fill="FFFFFF"/>
        </w:rPr>
        <w:t>dd</w:t>
      </w:r>
      <w:proofErr w:type="spellEnd"/>
    </w:p>
    <w:p w:rsidR="00C3019E" w:rsidRPr="005E137D" w:rsidRDefault="00C3019E"/>
    <w:sectPr w:rsidR="00C3019E" w:rsidRPr="005E137D" w:rsidSect="00C301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137D"/>
    <w:rsid w:val="005E137D"/>
    <w:rsid w:val="00C30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7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3704</Characters>
  <Application>Microsoft Office Word</Application>
  <DocSecurity>0</DocSecurity>
  <Lines>30</Lines>
  <Paragraphs>8</Paragraphs>
  <ScaleCrop>false</ScaleCrop>
  <Company>微软中国</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2017-11-27T09:54:00Z</dcterms:created>
  <dcterms:modified xsi:type="dcterms:W3CDTF">2017-11-27T09:55:00Z</dcterms:modified>
</cp:coreProperties>
</file>